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Яценко Оксана Борисовна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ЭМ-1711-1/2022 от 17 ноября 2022 г. Приложение №1. Материалы</w:t>
      </w:r>
    </w:p>
    <w:p>
      <w:r>
        <w:rPr>
          <w:b/>
        </w:rPr>
        <w:t>Сумма: 264318 руб.</w:t>
      </w:r>
    </w:p>
    <w:p>
      <w:r>
        <w:t>Двести шестьдесят четыре тысячи триста восемнадцать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