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420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Костенко  Ольга Анатольевна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ЭМ-1312-1/2022 от 13 декабря 2022 г. Приложение №1. Материалы</w:t>
      </w:r>
    </w:p>
    <w:p>
      <w:r>
        <w:rPr>
          <w:b/>
        </w:rPr>
        <w:t>Сумма: 107581 руб.</w:t>
      </w:r>
    </w:p>
    <w:p>
      <w:r>
        <w:t>Сто семь тысяч пятьсот восемьдесят один рубль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