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425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Доронин  Геннадий Борисович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КП-2412-2/2022 от 24 декабря 2022 г. Приложение №1. Работы</w:t>
      </w:r>
    </w:p>
    <w:p>
      <w:r>
        <w:rPr>
          <w:b/>
        </w:rPr>
        <w:t>Сумма: 23040 руб.</w:t>
      </w:r>
    </w:p>
    <w:p>
      <w:r>
        <w:t>Двадцать три тысячи сорок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