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Хорошилов Алексей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ЭМ-0204-2/2024 от 02 апреля 2024 г. Приложение №1. Материалы</w:t>
      </w:r>
    </w:p>
    <w:p>
      <w:r>
        <w:rPr>
          <w:b/>
        </w:rPr>
        <w:t>Сумма: 60546 руб.</w:t>
      </w:r>
    </w:p>
    <w:p>
      <w:r>
        <w:t>Шестьдесят тысяч пятьсот сорок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