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63</w:t>
      </w:r>
    </w:p>
    <w:p>
      <w:pPr>
        <w:jc w:val="right"/>
      </w:pPr>
      <w:r>
        <w:t>от « 04 » сентября 2023 г.</w:t>
      </w:r>
    </w:p>
    <w:p>
      <w:r>
        <w:rPr>
          <w:b/>
        </w:rPr>
        <w:t>Принято от:</w:t>
      </w:r>
    </w:p>
    <w:p>
      <w:r>
        <w:t>Кардаш Каринэ Александровна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КП-2908-1/2023 от 29 августа 2023 г. Приложение №1. Работы</w:t>
      </w:r>
    </w:p>
    <w:p>
      <w:r>
        <w:rPr>
          <w:b/>
        </w:rPr>
        <w:t>Сумма: 34963 руб.</w:t>
      </w:r>
    </w:p>
    <w:p>
      <w:r>
        <w:t>Тридцать четыре тысячи девятьсот шестьдесят три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