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88</w:t>
      </w:r>
    </w:p>
    <w:p>
      <w:pPr>
        <w:jc w:val="right"/>
      </w:pPr>
      <w:r>
        <w:t>от « 04 » июня 2022 г.</w:t>
      </w:r>
    </w:p>
    <w:p>
      <w:r>
        <w:rPr>
          <w:b/>
        </w:rPr>
        <w:t>Принято от:</w:t>
      </w:r>
    </w:p>
    <w:p>
      <w:r>
        <w:t>Гинзбург Юлия Леонидовна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ЭМ-2805-1/2022 от 28 мая 2022 г. Приложение №1. Работы</w:t>
      </w:r>
    </w:p>
    <w:p>
      <w:r>
        <w:rPr>
          <w:b/>
        </w:rPr>
        <w:t>Сумма: 114870 руб.</w:t>
      </w:r>
    </w:p>
    <w:p>
      <w:r>
        <w:t>Сто четырнадцать тысяч восемьсот семьдесят рублей</w:t>
      </w:r>
    </w:p>
    <w:p>
      <w:pPr>
        <w:jc w:val="right"/>
      </w:pPr>
      <w:r>
        <w:rPr>
          <w:b/>
        </w:rPr>
        <w:t>13 06 2022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