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96</w:t>
      </w:r>
    </w:p>
    <w:p>
      <w:pPr>
        <w:jc w:val="right"/>
      </w:pPr>
      <w:r>
        <w:t>от « 14 » июня 2022 г.</w:t>
      </w:r>
    </w:p>
    <w:p>
      <w:r>
        <w:rPr>
          <w:b/>
        </w:rPr>
        <w:t>Принято от:</w:t>
      </w:r>
    </w:p>
    <w:p>
      <w:r>
        <w:t>ИП 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ЭМ-0906-1/2022 от 09 июня 2022 г. Приложение №1. Работы</w:t>
      </w:r>
    </w:p>
    <w:p>
      <w:r>
        <w:rPr>
          <w:b/>
        </w:rPr>
        <w:t>Сумма: 13750 руб.</w:t>
      </w:r>
    </w:p>
    <w:p>
      <w:r>
        <w:t>Тринадцать тысяч семьсот пятьдесят рублей</w:t>
      </w:r>
    </w:p>
    <w:p>
      <w:pPr>
        <w:jc w:val="right"/>
      </w:pPr>
      <w:r>
        <w:rPr>
          <w:b/>
        </w:rPr>
        <w:t>11 06 2022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