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97</w:t>
      </w:r>
    </w:p>
    <w:p>
      <w:pPr>
        <w:jc w:val="right"/>
      </w:pPr>
      <w:r>
        <w:t>от « 06 » 05 2023 г.</w:t>
      </w:r>
    </w:p>
    <w:p>
      <w:r>
        <w:rPr>
          <w:b/>
        </w:rPr>
        <w:t>Принято от:</w:t>
      </w:r>
    </w:p>
    <w:p>
      <w:r>
        <w:t>Сафонов Игорь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ЭМ-2404-1/2023 от 24 апреля 2023 г. Приложение №1. Работы</w:t>
      </w:r>
    </w:p>
    <w:p>
      <w:r>
        <w:rPr>
          <w:b/>
        </w:rPr>
        <w:t>Сумма: 213174 руб.</w:t>
      </w:r>
    </w:p>
    <w:p>
      <w:r>
        <w:t>Двести тринадцать тысяч сто 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