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39</w:t>
      </w:r>
    </w:p>
    <w:p>
      <w:pPr>
        <w:jc w:val="right"/>
      </w:pPr>
      <w:r>
        <w:t>от 20 марта 2022</w:t>
      </w:r>
    </w:p>
    <w:p>
      <w:r>
        <w:rPr>
          <w:b/>
        </w:rPr>
        <w:t>Принято от:</w:t>
      </w:r>
    </w:p>
    <w:p>
      <w:r>
        <w:t>Беликов-Филиппов Вадим Ростиславович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ЭМ-2003-3/2022 от 20 марта 2022. Приложение №1. Работы</w:t>
      </w:r>
    </w:p>
    <w:p>
      <w:r>
        <w:rPr>
          <w:b/>
        </w:rPr>
        <w:t>Сумма: 134740 руб.</w:t>
      </w:r>
    </w:p>
    <w:p>
      <w:r>
        <w:t>Сто тридцать четыре тысячи семьсот сорок  рублей</w:t>
      </w:r>
    </w:p>
    <w:p>
      <w:pPr>
        <w:jc w:val="right"/>
      </w:pPr>
      <w:r>
        <w:rPr>
          <w:b/>
        </w:rPr>
        <w:t>20 03 2022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