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45</w:t>
      </w:r>
    </w:p>
    <w:p>
      <w:pPr>
        <w:jc w:val="right"/>
      </w:pPr>
      <w:r>
        <w:t>от 21 марта 2022</w:t>
      </w:r>
    </w:p>
    <w:p>
      <w:r>
        <w:rPr>
          <w:b/>
        </w:rPr>
        <w:t>Принято от:</w:t>
      </w:r>
    </w:p>
    <w:p>
      <w:r>
        <w:t>Зимарин Алексей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ЭМ-2103-1/2022 от 21 марта 2022. Приложение №1. Работы</w:t>
      </w:r>
    </w:p>
    <w:p>
      <w:r>
        <w:rPr>
          <w:b/>
        </w:rPr>
        <w:t>Сумма: 281140 руб.</w:t>
      </w:r>
    </w:p>
    <w:p>
      <w:r>
        <w:t>Двести восемьдесят одна тысяча сто сорок  рублей</w:t>
      </w:r>
    </w:p>
    <w:p>
      <w:pPr>
        <w:jc w:val="right"/>
      </w:pPr>
      <w:r>
        <w:rPr>
          <w:b/>
        </w:rPr>
        <w:t>21 03 2022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