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49</w:t>
      </w:r>
    </w:p>
    <w:p>
      <w:pPr>
        <w:jc w:val="right"/>
      </w:pPr>
      <w:r>
        <w:t>от 31 марта 2022</w:t>
      </w:r>
    </w:p>
    <w:p>
      <w:r>
        <w:rPr>
          <w:b/>
        </w:rPr>
        <w:t>Принято от:</w:t>
      </w:r>
    </w:p>
    <w:p>
      <w:r>
        <w:t>Любин Степан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ЭМ-3103-undefined/2022 от 31 марта 2022. Приложение №1. Работы</w:t>
      </w:r>
    </w:p>
    <w:p>
      <w:r>
        <w:rPr>
          <w:b/>
        </w:rPr>
        <w:t>Сумма: 107526 руб.</w:t>
      </w:r>
    </w:p>
    <w:p>
      <w:r>
        <w:t>Сто семь тысяч пятьсот двадцать шесть  рублей</w:t>
      </w:r>
    </w:p>
    <w:p>
      <w:pPr>
        <w:jc w:val="right"/>
      </w:pPr>
      <w:r>
        <w:rPr>
          <w:b/>
        </w:rPr>
        <w:t>31 03 2022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